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3BB5" w14:textId="3640F589" w:rsidR="00BF58A2" w:rsidRPr="00E578CF" w:rsidRDefault="00E578CF" w:rsidP="00BF58A2">
      <w:pPr>
        <w:jc w:val="right"/>
        <w:rPr>
          <w:rFonts w:ascii="Verdana" w:hAnsi="Verdana" w:cs="Calibri"/>
          <w:bCs/>
          <w:szCs w:val="24"/>
          <w:lang w:val="en-US"/>
        </w:rPr>
      </w:pPr>
      <w:r w:rsidRPr="00E578CF">
        <w:rPr>
          <w:rFonts w:ascii="Verdana" w:hAnsi="Verdana" w:cs="Calibri"/>
          <w:bCs/>
          <w:szCs w:val="24"/>
          <w:lang w:val="en-US"/>
        </w:rPr>
        <w:t>A</w:t>
      </w:r>
      <w:r>
        <w:rPr>
          <w:rFonts w:ascii="Verdana" w:hAnsi="Verdana" w:cs="Calibri"/>
          <w:bCs/>
          <w:szCs w:val="24"/>
          <w:lang w:val="en-US"/>
        </w:rPr>
        <w:t>ppendix</w:t>
      </w:r>
      <w:r w:rsidR="00BF58A2" w:rsidRPr="00E578CF">
        <w:rPr>
          <w:rFonts w:ascii="Verdana" w:hAnsi="Verdana" w:cs="Calibri"/>
          <w:bCs/>
          <w:szCs w:val="24"/>
          <w:lang w:val="en-US"/>
        </w:rPr>
        <w:t xml:space="preserve"> N</w:t>
      </w:r>
      <w:r>
        <w:rPr>
          <w:rFonts w:ascii="Verdana" w:hAnsi="Verdana" w:cs="Calibri"/>
          <w:bCs/>
          <w:szCs w:val="24"/>
          <w:lang w:val="en-US"/>
        </w:rPr>
        <w:t>o</w:t>
      </w:r>
      <w:r w:rsidR="00BF58A2" w:rsidRPr="00E578CF">
        <w:rPr>
          <w:rFonts w:ascii="Verdana" w:hAnsi="Verdana" w:cs="Calibri"/>
          <w:bCs/>
          <w:szCs w:val="24"/>
          <w:lang w:val="en-US"/>
        </w:rPr>
        <w:t xml:space="preserve"> 3 </w:t>
      </w:r>
      <w:r>
        <w:rPr>
          <w:rFonts w:ascii="Verdana" w:hAnsi="Verdana" w:cs="Calibri"/>
          <w:bCs/>
          <w:szCs w:val="24"/>
          <w:lang w:val="en-US"/>
        </w:rPr>
        <w:t>to quotation inquire</w:t>
      </w:r>
      <w:r w:rsidR="00BF58A2" w:rsidRPr="00E578CF">
        <w:rPr>
          <w:rFonts w:ascii="Verdana" w:hAnsi="Verdana" w:cs="Calibri"/>
          <w:bCs/>
          <w:szCs w:val="24"/>
          <w:lang w:val="en-US"/>
        </w:rPr>
        <w:t xml:space="preserve"> n</w:t>
      </w:r>
      <w:r w:rsidR="005D259F">
        <w:rPr>
          <w:rFonts w:ascii="Verdana" w:hAnsi="Verdana" w:cs="Calibri"/>
          <w:bCs/>
          <w:szCs w:val="24"/>
          <w:lang w:val="en-US"/>
        </w:rPr>
        <w:t>o</w:t>
      </w:r>
      <w:r w:rsidR="00BF58A2" w:rsidRPr="00E578CF">
        <w:rPr>
          <w:rFonts w:ascii="Verdana" w:hAnsi="Verdana" w:cs="Calibri"/>
          <w:bCs/>
          <w:szCs w:val="24"/>
          <w:lang w:val="en-US"/>
        </w:rPr>
        <w:t xml:space="preserve"> </w:t>
      </w:r>
      <w:r w:rsidR="005660D3" w:rsidRPr="005660D3">
        <w:rPr>
          <w:rFonts w:ascii="Verdana" w:hAnsi="Verdana" w:cs="Calibri"/>
          <w:bCs/>
          <w:szCs w:val="24"/>
          <w:lang w:val="en-US"/>
        </w:rPr>
        <w:t>01/1/TANGO-IV/2021</w:t>
      </w:r>
    </w:p>
    <w:p w14:paraId="07E55AFF" w14:textId="77777777" w:rsidR="00F51C97" w:rsidRPr="00E578CF" w:rsidRDefault="00F51C97" w:rsidP="00F51C97">
      <w:pPr>
        <w:rPr>
          <w:rFonts w:ascii="Verdana" w:hAnsi="Verdana" w:cstheme="minorHAnsi"/>
          <w:b/>
          <w:sz w:val="22"/>
          <w:szCs w:val="24"/>
          <w:lang w:val="en-US"/>
        </w:rPr>
      </w:pPr>
    </w:p>
    <w:p w14:paraId="37DD55B1" w14:textId="3F2791D2" w:rsidR="008C170B" w:rsidRPr="00BF58A2" w:rsidRDefault="00BF58A2" w:rsidP="008C170B">
      <w:pPr>
        <w:pStyle w:val="NormalnyWeb"/>
        <w:spacing w:before="0" w:beforeAutospacing="0" w:after="120" w:afterAutospacing="0" w:line="288" w:lineRule="auto"/>
        <w:jc w:val="center"/>
        <w:rPr>
          <w:rFonts w:ascii="Verdana" w:hAnsi="Verdana" w:cs="Tahoma"/>
          <w:b/>
          <w:bCs/>
          <w:color w:val="000000"/>
          <w:sz w:val="18"/>
          <w:szCs w:val="18"/>
          <w:lang w:val="sv-FI"/>
        </w:rPr>
      </w:pPr>
      <w:bookmarkStart w:id="0" w:name="_Hlk83103117"/>
      <w:r w:rsidRPr="00BF58A2">
        <w:rPr>
          <w:rFonts w:ascii="Verdana" w:hAnsi="Verdana" w:cstheme="minorHAnsi"/>
          <w:b/>
          <w:bCs/>
          <w:i/>
          <w:sz w:val="28"/>
          <w:szCs w:val="34"/>
          <w:lang w:val="sv-FI"/>
        </w:rPr>
        <w:t xml:space="preserve">DECLARATION </w:t>
      </w:r>
      <w:r>
        <w:rPr>
          <w:rFonts w:ascii="Verdana" w:hAnsi="Verdana" w:cstheme="minorHAnsi"/>
          <w:b/>
          <w:bCs/>
          <w:i/>
          <w:sz w:val="28"/>
          <w:szCs w:val="34"/>
          <w:lang w:val="sv-FI"/>
        </w:rPr>
        <w:t>OF</w:t>
      </w:r>
      <w:r w:rsidRPr="00BF58A2">
        <w:rPr>
          <w:rFonts w:ascii="Verdana" w:hAnsi="Verdana" w:cstheme="minorHAnsi"/>
          <w:b/>
          <w:bCs/>
          <w:i/>
          <w:sz w:val="28"/>
          <w:szCs w:val="34"/>
          <w:lang w:val="sv-FI"/>
        </w:rPr>
        <w:t xml:space="preserve"> PERSONAL AND CAPITAL RELATIONS WITH THE </w:t>
      </w:r>
      <w:r>
        <w:rPr>
          <w:rFonts w:ascii="Verdana" w:hAnsi="Verdana" w:cstheme="minorHAnsi"/>
          <w:b/>
          <w:bCs/>
          <w:i/>
          <w:sz w:val="28"/>
          <w:szCs w:val="34"/>
          <w:lang w:val="sv-FI"/>
        </w:rPr>
        <w:t>ORDERER</w:t>
      </w:r>
    </w:p>
    <w:bookmarkEnd w:id="0"/>
    <w:p w14:paraId="412D3035" w14:textId="77777777" w:rsidR="008C170B" w:rsidRPr="00BF58A2" w:rsidRDefault="008C170B" w:rsidP="008C170B">
      <w:pPr>
        <w:pStyle w:val="Tekstpodstawowy"/>
        <w:rPr>
          <w:rFonts w:ascii="Verdana" w:hAnsi="Verdana" w:cs="Calibri"/>
          <w:sz w:val="18"/>
          <w:szCs w:val="18"/>
          <w:lang w:val="sv-FI"/>
        </w:rPr>
      </w:pPr>
    </w:p>
    <w:p w14:paraId="7D9F30F9" w14:textId="77777777" w:rsidR="008C170B" w:rsidRPr="00BF58A2" w:rsidRDefault="008C170B" w:rsidP="008C170B">
      <w:pPr>
        <w:jc w:val="right"/>
        <w:rPr>
          <w:rFonts w:ascii="Verdana" w:hAnsi="Verdana" w:cs="Calibri"/>
          <w:b/>
          <w:bCs/>
          <w:sz w:val="18"/>
          <w:szCs w:val="18"/>
          <w:lang w:val="sv-FI"/>
        </w:rPr>
      </w:pPr>
    </w:p>
    <w:p w14:paraId="5F26CAD9" w14:textId="093075DB" w:rsidR="008C170B" w:rsidRPr="00BF58A2" w:rsidRDefault="00846905" w:rsidP="008C170B">
      <w:pPr>
        <w:jc w:val="both"/>
        <w:rPr>
          <w:rFonts w:ascii="Verdana" w:hAnsi="Verdana" w:cs="Calibri"/>
          <w:b/>
          <w:bCs/>
          <w:sz w:val="18"/>
          <w:szCs w:val="18"/>
          <w:lang w:val="sv-FI"/>
        </w:rPr>
      </w:pPr>
      <w:r>
        <w:rPr>
          <w:rFonts w:ascii="Verdana" w:hAnsi="Verdana" w:cs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7C9D4" wp14:editId="5E768C1A">
                <wp:simplePos x="0" y="0"/>
                <wp:positionH relativeFrom="column">
                  <wp:posOffset>1702435</wp:posOffset>
                </wp:positionH>
                <wp:positionV relativeFrom="paragraph">
                  <wp:posOffset>6985</wp:posOffset>
                </wp:positionV>
                <wp:extent cx="2828290" cy="1066165"/>
                <wp:effectExtent l="0" t="0" r="10160" b="196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6EE52" id="Prostokąt 4" o:spid="_x0000_s1026" style="position:absolute;margin-left:134.05pt;margin-top:.55pt;width:222.7pt;height: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">
                <v:stroke dashstyle="dash"/>
              </v:rect>
            </w:pict>
          </mc:Fallback>
        </mc:AlternateContent>
      </w:r>
      <w:r w:rsidR="00BF58A2" w:rsidRPr="00BF58A2">
        <w:rPr>
          <w:rFonts w:ascii="Verdana" w:hAnsi="Verdana" w:cs="Calibri"/>
          <w:b/>
          <w:bCs/>
          <w:sz w:val="18"/>
          <w:szCs w:val="18"/>
          <w:lang w:val="sv-FI"/>
        </w:rPr>
        <w:t>Contractor/stamp</w:t>
      </w:r>
      <w:r w:rsidR="008C170B" w:rsidRPr="00BF58A2">
        <w:rPr>
          <w:rFonts w:ascii="Verdana" w:hAnsi="Verdana" w:cs="Calibri"/>
          <w:b/>
          <w:bCs/>
          <w:sz w:val="18"/>
          <w:szCs w:val="18"/>
          <w:lang w:val="sv-FI"/>
        </w:rPr>
        <w:t xml:space="preserve">: </w:t>
      </w:r>
    </w:p>
    <w:p w14:paraId="6E40D38D" w14:textId="77777777" w:rsidR="008C170B" w:rsidRPr="00BF58A2" w:rsidRDefault="008C170B" w:rsidP="008C170B">
      <w:pPr>
        <w:jc w:val="both"/>
        <w:rPr>
          <w:rFonts w:ascii="Verdana" w:hAnsi="Verdana" w:cs="Calibri"/>
          <w:b/>
          <w:bCs/>
          <w:sz w:val="18"/>
          <w:szCs w:val="18"/>
          <w:lang w:val="sv-FI"/>
        </w:rPr>
      </w:pPr>
    </w:p>
    <w:p w14:paraId="4800B791" w14:textId="77777777" w:rsidR="008C170B" w:rsidRPr="00BF58A2" w:rsidRDefault="008C170B" w:rsidP="008C170B">
      <w:pPr>
        <w:jc w:val="both"/>
        <w:rPr>
          <w:rFonts w:ascii="Verdana" w:hAnsi="Verdana" w:cs="Calibri"/>
          <w:b/>
          <w:bCs/>
          <w:sz w:val="18"/>
          <w:szCs w:val="18"/>
          <w:lang w:val="sv-FI"/>
        </w:rPr>
      </w:pPr>
    </w:p>
    <w:p w14:paraId="5E8F0C84" w14:textId="77777777" w:rsidR="008C170B" w:rsidRPr="00BF58A2" w:rsidRDefault="008C170B" w:rsidP="008C170B">
      <w:pPr>
        <w:jc w:val="both"/>
        <w:rPr>
          <w:rFonts w:ascii="Verdana" w:hAnsi="Verdana" w:cs="Calibri"/>
          <w:sz w:val="18"/>
          <w:szCs w:val="18"/>
          <w:lang w:val="sv-FI"/>
        </w:rPr>
      </w:pPr>
    </w:p>
    <w:p w14:paraId="30E011CD" w14:textId="77777777" w:rsidR="008C170B" w:rsidRPr="00BF58A2" w:rsidRDefault="008C170B" w:rsidP="008C170B">
      <w:pPr>
        <w:jc w:val="both"/>
        <w:rPr>
          <w:rFonts w:ascii="Verdana" w:hAnsi="Verdana" w:cs="Calibri"/>
          <w:sz w:val="18"/>
          <w:szCs w:val="18"/>
          <w:lang w:val="sv-FI"/>
        </w:rPr>
      </w:pPr>
    </w:p>
    <w:p w14:paraId="1F17A3E4" w14:textId="77777777" w:rsidR="00F51C97" w:rsidRPr="00BF58A2" w:rsidRDefault="00F51C97" w:rsidP="008C170B">
      <w:pPr>
        <w:jc w:val="both"/>
        <w:rPr>
          <w:rFonts w:ascii="Verdana" w:hAnsi="Verdana" w:cs="Calibri"/>
          <w:sz w:val="18"/>
          <w:szCs w:val="18"/>
          <w:lang w:val="sv-FI"/>
        </w:rPr>
      </w:pPr>
    </w:p>
    <w:p w14:paraId="68F72111" w14:textId="77777777" w:rsidR="00846905" w:rsidRPr="00BF58A2" w:rsidRDefault="00846905" w:rsidP="008C170B">
      <w:pPr>
        <w:jc w:val="both"/>
        <w:rPr>
          <w:rFonts w:ascii="Verdana" w:hAnsi="Verdana" w:cs="Calibri"/>
          <w:sz w:val="18"/>
          <w:szCs w:val="18"/>
          <w:lang w:val="sv-FI"/>
        </w:rPr>
      </w:pPr>
    </w:p>
    <w:p w14:paraId="6BBC6EB4" w14:textId="77777777" w:rsidR="00F51C97" w:rsidRPr="00BF58A2" w:rsidRDefault="00F51C97" w:rsidP="008C170B">
      <w:pPr>
        <w:jc w:val="both"/>
        <w:rPr>
          <w:rFonts w:ascii="Verdana" w:hAnsi="Verdana" w:cs="Calibri"/>
          <w:sz w:val="18"/>
          <w:szCs w:val="18"/>
          <w:lang w:val="sv-FI"/>
        </w:rPr>
      </w:pPr>
    </w:p>
    <w:p w14:paraId="0A07D250" w14:textId="77777777" w:rsidR="008C170B" w:rsidRPr="00BF58A2" w:rsidRDefault="008C170B" w:rsidP="008C170B">
      <w:pPr>
        <w:jc w:val="both"/>
        <w:rPr>
          <w:rFonts w:ascii="Verdana" w:hAnsi="Verdana" w:cs="Calibri"/>
          <w:i/>
          <w:sz w:val="16"/>
          <w:szCs w:val="16"/>
          <w:lang w:val="sv-FI"/>
        </w:rPr>
      </w:pPr>
    </w:p>
    <w:p w14:paraId="691BF597" w14:textId="77777777" w:rsidR="00F51C97" w:rsidRPr="00BF58A2" w:rsidRDefault="00F51C97" w:rsidP="008C170B">
      <w:pPr>
        <w:jc w:val="both"/>
        <w:rPr>
          <w:rFonts w:ascii="Verdana" w:hAnsi="Verdana" w:cs="Calibri"/>
          <w:i/>
          <w:sz w:val="16"/>
          <w:szCs w:val="16"/>
          <w:lang w:val="sv-FI"/>
        </w:rPr>
      </w:pPr>
    </w:p>
    <w:p w14:paraId="70A99A56" w14:textId="629CFB0F" w:rsidR="008C170B" w:rsidRPr="00E578CF" w:rsidRDefault="00BF58A2" w:rsidP="008C170B">
      <w:pPr>
        <w:jc w:val="both"/>
        <w:rPr>
          <w:rFonts w:ascii="Verdana" w:hAnsi="Verdana" w:cs="Calibri"/>
          <w:i/>
          <w:sz w:val="16"/>
          <w:szCs w:val="16"/>
          <w:lang w:val="en-US"/>
        </w:rPr>
      </w:pPr>
      <w:r w:rsidRPr="00E578CF">
        <w:rPr>
          <w:rFonts w:ascii="Verdana" w:hAnsi="Verdana" w:cs="Calibri"/>
          <w:sz w:val="16"/>
          <w:szCs w:val="16"/>
          <w:lang w:val="en-US"/>
        </w:rPr>
        <w:t>In the name of (name of the Contractor company)</w:t>
      </w:r>
      <w:r w:rsidR="008C170B" w:rsidRPr="00E578CF">
        <w:rPr>
          <w:rFonts w:ascii="Verdana" w:hAnsi="Verdana" w:cs="Calibri"/>
          <w:i/>
          <w:sz w:val="16"/>
          <w:szCs w:val="16"/>
          <w:lang w:val="en-US"/>
        </w:rPr>
        <w:t>……………………………………………………………………………………………………………………………</w:t>
      </w:r>
    </w:p>
    <w:p w14:paraId="3592D871" w14:textId="77777777" w:rsidR="008C170B" w:rsidRPr="00E578CF" w:rsidRDefault="008C170B" w:rsidP="008C170B">
      <w:pPr>
        <w:jc w:val="both"/>
        <w:rPr>
          <w:rFonts w:ascii="Verdana" w:hAnsi="Verdana" w:cs="Calibri"/>
          <w:i/>
          <w:sz w:val="16"/>
          <w:szCs w:val="16"/>
          <w:lang w:val="en-US"/>
        </w:rPr>
      </w:pPr>
    </w:p>
    <w:p w14:paraId="5D8642FC" w14:textId="42265AE6" w:rsidR="008C170B" w:rsidRPr="00F51C97" w:rsidRDefault="00BF58A2" w:rsidP="008C170B">
      <w:pPr>
        <w:jc w:val="both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>I declare</w:t>
      </w:r>
      <w:r w:rsidR="008C170B" w:rsidRPr="00F51C97">
        <w:rPr>
          <w:rFonts w:ascii="Verdana" w:hAnsi="Verdana" w:cs="Calibri"/>
          <w:b/>
          <w:sz w:val="16"/>
          <w:szCs w:val="16"/>
        </w:rPr>
        <w:t>:</w:t>
      </w:r>
    </w:p>
    <w:p w14:paraId="02C4B8E2" w14:textId="77777777" w:rsidR="008C170B" w:rsidRPr="00F51C97" w:rsidRDefault="008C170B" w:rsidP="008C170B">
      <w:pPr>
        <w:jc w:val="both"/>
        <w:rPr>
          <w:rFonts w:ascii="Verdana" w:hAnsi="Verdana" w:cs="Calibri"/>
          <w:b/>
          <w:sz w:val="16"/>
          <w:szCs w:val="16"/>
        </w:rPr>
      </w:pPr>
    </w:p>
    <w:p w14:paraId="4FF568D4" w14:textId="76AE571D" w:rsidR="008C170B" w:rsidRPr="00742C3D" w:rsidRDefault="00BF58A2" w:rsidP="008C170B">
      <w:pPr>
        <w:numPr>
          <w:ilvl w:val="0"/>
          <w:numId w:val="1"/>
        </w:numPr>
        <w:jc w:val="both"/>
        <w:rPr>
          <w:rFonts w:ascii="Verdana" w:hAnsi="Verdana" w:cs="Calibri"/>
          <w:i/>
          <w:sz w:val="16"/>
          <w:szCs w:val="16"/>
          <w:lang w:val="sv-FI"/>
        </w:rPr>
      </w:pPr>
      <w:r w:rsidRPr="00742C3D">
        <w:rPr>
          <w:rFonts w:ascii="Verdana" w:hAnsi="Verdana" w:cs="Calibri"/>
          <w:sz w:val="16"/>
          <w:szCs w:val="16"/>
          <w:lang w:val="sv-FI"/>
        </w:rPr>
        <w:t>Contractor</w:t>
      </w:r>
      <w:r w:rsidR="008C170B" w:rsidRPr="00742C3D">
        <w:rPr>
          <w:rFonts w:ascii="Verdana" w:hAnsi="Verdana" w:cs="Calibri"/>
          <w:sz w:val="16"/>
          <w:szCs w:val="16"/>
          <w:lang w:val="sv-FI"/>
        </w:rPr>
        <w:t xml:space="preserve"> </w:t>
      </w:r>
      <w:r w:rsidR="00742C3D" w:rsidRPr="00742C3D">
        <w:rPr>
          <w:rFonts w:ascii="Verdana" w:hAnsi="Verdana" w:cs="Calibri"/>
          <w:b/>
          <w:sz w:val="16"/>
          <w:szCs w:val="16"/>
          <w:lang w:val="sv-FI"/>
        </w:rPr>
        <w:t>is</w:t>
      </w:r>
      <w:r w:rsidR="008C170B" w:rsidRPr="00742C3D">
        <w:rPr>
          <w:rFonts w:ascii="Verdana" w:hAnsi="Verdana" w:cs="Calibri"/>
          <w:b/>
          <w:sz w:val="16"/>
          <w:szCs w:val="16"/>
          <w:lang w:val="sv-FI"/>
        </w:rPr>
        <w:t>/</w:t>
      </w:r>
      <w:r w:rsidR="00742C3D" w:rsidRPr="00742C3D">
        <w:rPr>
          <w:rFonts w:ascii="Verdana" w:hAnsi="Verdana" w:cs="Calibri"/>
          <w:b/>
          <w:sz w:val="16"/>
          <w:szCs w:val="16"/>
          <w:lang w:val="sv-FI"/>
        </w:rPr>
        <w:t>is not</w:t>
      </w:r>
      <w:r w:rsidR="008C170B" w:rsidRPr="00742C3D">
        <w:rPr>
          <w:rFonts w:ascii="Verdana" w:hAnsi="Verdana" w:cs="Calibri"/>
          <w:b/>
          <w:sz w:val="16"/>
          <w:szCs w:val="16"/>
          <w:lang w:val="sv-FI"/>
        </w:rPr>
        <w:t>*</w:t>
      </w:r>
      <w:r w:rsidR="008C170B" w:rsidRPr="00742C3D">
        <w:rPr>
          <w:rFonts w:ascii="Verdana" w:hAnsi="Verdana" w:cs="Calibri"/>
          <w:sz w:val="16"/>
          <w:szCs w:val="16"/>
          <w:lang w:val="sv-FI"/>
        </w:rPr>
        <w:t xml:space="preserve"> </w:t>
      </w:r>
      <w:r w:rsidR="00742C3D" w:rsidRPr="00742C3D">
        <w:rPr>
          <w:rFonts w:ascii="Verdana" w:hAnsi="Verdana" w:cs="Calibri"/>
          <w:sz w:val="16"/>
          <w:szCs w:val="16"/>
          <w:lang w:val="sv-FI"/>
        </w:rPr>
        <w:t>re</w:t>
      </w:r>
      <w:r w:rsidR="00742C3D">
        <w:rPr>
          <w:rFonts w:ascii="Verdana" w:hAnsi="Verdana" w:cs="Calibri"/>
          <w:sz w:val="16"/>
          <w:szCs w:val="16"/>
          <w:lang w:val="sv-FI"/>
        </w:rPr>
        <w:t xml:space="preserve">lated personally or by capital with the </w:t>
      </w:r>
      <w:r w:rsidR="00E578CF">
        <w:rPr>
          <w:rFonts w:ascii="Verdana" w:hAnsi="Verdana" w:cs="Calibri"/>
          <w:sz w:val="16"/>
          <w:szCs w:val="16"/>
          <w:lang w:val="sv-FI"/>
        </w:rPr>
        <w:t>Purchaser</w:t>
      </w:r>
      <w:r w:rsidR="00742C3D">
        <w:rPr>
          <w:rFonts w:ascii="Verdana" w:hAnsi="Verdana" w:cs="Calibri"/>
          <w:sz w:val="16"/>
          <w:szCs w:val="16"/>
          <w:lang w:val="sv-FI"/>
        </w:rPr>
        <w:t>.</w:t>
      </w:r>
    </w:p>
    <w:p w14:paraId="14C365BC" w14:textId="77777777" w:rsidR="008C170B" w:rsidRPr="00742C3D" w:rsidRDefault="008C170B" w:rsidP="008C170B">
      <w:pPr>
        <w:jc w:val="both"/>
        <w:rPr>
          <w:rFonts w:ascii="Verdana" w:hAnsi="Verdana" w:cs="Calibri"/>
          <w:sz w:val="16"/>
          <w:szCs w:val="16"/>
          <w:lang w:val="sv-FI"/>
        </w:rPr>
      </w:pPr>
    </w:p>
    <w:p w14:paraId="7A6F14FB" w14:textId="79D52E64" w:rsidR="00742C3D" w:rsidRPr="008177DD" w:rsidRDefault="00742C3D" w:rsidP="00742C3D">
      <w:pPr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16"/>
          <w:szCs w:val="16"/>
          <w:lang w:val="sv-FI"/>
        </w:rPr>
      </w:pPr>
      <w:r w:rsidRPr="008177DD">
        <w:rPr>
          <w:rFonts w:ascii="Verdana" w:hAnsi="Verdana" w:cs="Calibri"/>
          <w:sz w:val="16"/>
          <w:szCs w:val="16"/>
          <w:lang w:val="sv-FI"/>
        </w:rPr>
        <w:t xml:space="preserve">Capital or personal relations are indicate as mutual connections between the </w:t>
      </w:r>
      <w:r w:rsidR="00E578CF">
        <w:rPr>
          <w:rFonts w:ascii="Verdana" w:hAnsi="Verdana" w:cs="Calibri"/>
          <w:sz w:val="16"/>
          <w:szCs w:val="16"/>
          <w:lang w:val="sv-FI"/>
        </w:rPr>
        <w:t>Purchaser</w:t>
      </w:r>
      <w:r w:rsidRPr="008177DD">
        <w:rPr>
          <w:rFonts w:ascii="Verdana" w:hAnsi="Verdana" w:cs="Calibri"/>
          <w:sz w:val="16"/>
          <w:szCs w:val="16"/>
          <w:lang w:val="sv-FI"/>
        </w:rPr>
        <w:t xml:space="preserve"> or persons authorized to incur </w:t>
      </w:r>
      <w:r w:rsidR="00CD62A9">
        <w:rPr>
          <w:rFonts w:ascii="Verdana" w:hAnsi="Verdana" w:cs="Calibri"/>
          <w:sz w:val="16"/>
          <w:szCs w:val="16"/>
          <w:lang w:val="sv-FI"/>
        </w:rPr>
        <w:t>obligations</w:t>
      </w:r>
      <w:r w:rsidR="008177DD" w:rsidRPr="008177DD">
        <w:rPr>
          <w:rFonts w:ascii="Verdana" w:hAnsi="Verdana" w:cs="Calibri"/>
          <w:sz w:val="16"/>
          <w:szCs w:val="16"/>
          <w:lang w:val="sv-FI"/>
        </w:rPr>
        <w:t xml:space="preserve"> for </w:t>
      </w:r>
      <w:r w:rsidR="00E578CF">
        <w:rPr>
          <w:rFonts w:ascii="Verdana" w:hAnsi="Verdana" w:cs="Calibri"/>
          <w:sz w:val="16"/>
          <w:szCs w:val="16"/>
          <w:lang w:val="sv-FI"/>
        </w:rPr>
        <w:t>Purchaser</w:t>
      </w:r>
      <w:r w:rsidR="008177DD" w:rsidRPr="008177DD">
        <w:rPr>
          <w:rFonts w:ascii="Verdana" w:hAnsi="Verdana" w:cs="Calibri"/>
          <w:sz w:val="16"/>
          <w:szCs w:val="16"/>
          <w:lang w:val="sv-FI"/>
        </w:rPr>
        <w:t xml:space="preserve"> or persons performing activities on behalf of the </w:t>
      </w:r>
      <w:r w:rsidR="00E578CF">
        <w:rPr>
          <w:rFonts w:ascii="Verdana" w:hAnsi="Verdana" w:cs="Calibri"/>
          <w:sz w:val="16"/>
          <w:szCs w:val="16"/>
          <w:lang w:val="sv-FI"/>
        </w:rPr>
        <w:t>Purchaser</w:t>
      </w:r>
      <w:r w:rsidR="008177DD" w:rsidRPr="008177DD">
        <w:rPr>
          <w:rFonts w:ascii="Verdana" w:hAnsi="Verdana" w:cs="Calibri"/>
          <w:sz w:val="16"/>
          <w:szCs w:val="16"/>
          <w:lang w:val="sv-FI"/>
        </w:rPr>
        <w:t xml:space="preserve"> related to the preparation and conduct of the Contractor selection procedure. These are persons who:</w:t>
      </w:r>
    </w:p>
    <w:p w14:paraId="77E741C2" w14:textId="1B2E295F" w:rsidR="008C170B" w:rsidRPr="00D32328" w:rsidRDefault="008177DD" w:rsidP="008C1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  <w:lang w:val="sv-FI"/>
        </w:rPr>
      </w:pPr>
      <w:r w:rsidRPr="00D32328">
        <w:rPr>
          <w:rFonts w:ascii="Verdana" w:hAnsi="Verdana"/>
          <w:sz w:val="16"/>
          <w:szCs w:val="16"/>
          <w:lang w:val="sv-FI"/>
        </w:rPr>
        <w:t xml:space="preserve">participate in the company as a partner of civil law partnership or </w:t>
      </w:r>
      <w:r w:rsidR="00D32328" w:rsidRPr="00D32328">
        <w:rPr>
          <w:rFonts w:ascii="Verdana" w:hAnsi="Verdana"/>
          <w:sz w:val="16"/>
          <w:szCs w:val="16"/>
          <w:lang w:val="sv-FI"/>
        </w:rPr>
        <w:t>partnership</w:t>
      </w:r>
    </w:p>
    <w:p w14:paraId="7DD29F44" w14:textId="15E4C11E" w:rsidR="008C170B" w:rsidRPr="00D32328" w:rsidRDefault="00D32328" w:rsidP="008C1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  <w:lang w:val="sv-FI"/>
        </w:rPr>
      </w:pPr>
      <w:r w:rsidRPr="00D32328">
        <w:rPr>
          <w:rFonts w:ascii="Verdana" w:hAnsi="Verdana"/>
          <w:sz w:val="16"/>
          <w:szCs w:val="16"/>
          <w:lang w:val="sv-FI"/>
        </w:rPr>
        <w:t>own 10% of company stocks if lower treshold does not results from the law or is not regulated by IZ PO.</w:t>
      </w:r>
    </w:p>
    <w:p w14:paraId="1434F435" w14:textId="79846A11" w:rsidR="008C170B" w:rsidRPr="00D32328" w:rsidRDefault="00D32328" w:rsidP="008C1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  <w:lang w:val="sv-FI"/>
        </w:rPr>
      </w:pPr>
      <w:r w:rsidRPr="00D32328">
        <w:rPr>
          <w:rFonts w:ascii="Verdana" w:hAnsi="Verdana"/>
          <w:sz w:val="16"/>
          <w:szCs w:val="16"/>
          <w:lang w:val="sv-FI"/>
        </w:rPr>
        <w:t>performing a supervisory and management function or holder of a commercial power of attorney or attorney-in-fact.</w:t>
      </w:r>
    </w:p>
    <w:p w14:paraId="4E895C83" w14:textId="2019C5CC" w:rsidR="008C170B" w:rsidRPr="00CD62A9" w:rsidRDefault="00D32328" w:rsidP="008C1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  <w:lang w:val="sv-FI"/>
        </w:rPr>
      </w:pPr>
      <w:r w:rsidRPr="00CD62A9">
        <w:rPr>
          <w:rFonts w:ascii="Verdana" w:hAnsi="Verdana"/>
          <w:sz w:val="16"/>
          <w:szCs w:val="16"/>
          <w:lang w:val="sv-FI"/>
        </w:rPr>
        <w:t>Being married</w:t>
      </w:r>
      <w:r w:rsidR="00CD62A9" w:rsidRPr="00CD62A9">
        <w:rPr>
          <w:rFonts w:ascii="Verdana" w:hAnsi="Verdana"/>
          <w:sz w:val="16"/>
          <w:szCs w:val="16"/>
          <w:lang w:val="sv-FI"/>
        </w:rPr>
        <w:t>, are</w:t>
      </w:r>
      <w:r w:rsidRPr="00CD62A9">
        <w:rPr>
          <w:rFonts w:ascii="Verdana" w:hAnsi="Verdana"/>
          <w:sz w:val="16"/>
          <w:szCs w:val="16"/>
          <w:lang w:val="sv-FI"/>
        </w:rPr>
        <w:t xml:space="preserve"> </w:t>
      </w:r>
      <w:r w:rsidR="00CD62A9" w:rsidRPr="00CD62A9">
        <w:rPr>
          <w:rFonts w:ascii="Verdana" w:hAnsi="Verdana"/>
          <w:sz w:val="16"/>
          <w:szCs w:val="16"/>
          <w:lang w:val="sv-FI"/>
        </w:rPr>
        <w:t>second degree of relationship, are first or second degree of affinity or are ward</w:t>
      </w:r>
      <w:r w:rsidR="00CD62A9">
        <w:rPr>
          <w:rFonts w:ascii="Verdana" w:hAnsi="Verdana"/>
          <w:sz w:val="16"/>
          <w:szCs w:val="16"/>
          <w:lang w:val="sv-FI"/>
        </w:rPr>
        <w:t>.</w:t>
      </w:r>
    </w:p>
    <w:p w14:paraId="06AEDD78" w14:textId="4B14D3EA" w:rsidR="008C170B" w:rsidRPr="003B2125" w:rsidRDefault="00CD62A9" w:rsidP="008C170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  <w:lang w:val="sv-FI"/>
        </w:rPr>
      </w:pPr>
      <w:r w:rsidRPr="003B2125">
        <w:rPr>
          <w:rFonts w:ascii="Verdana" w:hAnsi="Verdana"/>
          <w:bCs/>
          <w:sz w:val="16"/>
          <w:szCs w:val="16"/>
          <w:lang w:val="sv-FI"/>
        </w:rPr>
        <w:t xml:space="preserve">I declare that Contractor </w:t>
      </w:r>
      <w:r w:rsidRPr="003B2125">
        <w:rPr>
          <w:rFonts w:ascii="Verdana" w:hAnsi="Verdana"/>
          <w:b/>
          <w:sz w:val="16"/>
          <w:szCs w:val="16"/>
          <w:lang w:val="sv-FI"/>
        </w:rPr>
        <w:t>is/is not*</w:t>
      </w:r>
      <w:r w:rsidRPr="003B2125">
        <w:rPr>
          <w:rFonts w:ascii="Verdana" w:hAnsi="Verdana"/>
          <w:bCs/>
          <w:sz w:val="16"/>
          <w:szCs w:val="16"/>
          <w:lang w:val="sv-FI"/>
        </w:rPr>
        <w:t xml:space="preserve"> related with </w:t>
      </w:r>
      <w:r w:rsidR="00E578CF">
        <w:rPr>
          <w:rFonts w:ascii="Verdana" w:hAnsi="Verdana"/>
          <w:sz w:val="16"/>
          <w:szCs w:val="16"/>
          <w:lang w:val="sv-FI"/>
        </w:rPr>
        <w:t>Purchaser</w:t>
      </w:r>
      <w:r w:rsidRPr="003B2125">
        <w:rPr>
          <w:rFonts w:ascii="Verdana" w:hAnsi="Verdana"/>
          <w:bCs/>
          <w:sz w:val="16"/>
          <w:szCs w:val="16"/>
          <w:lang w:val="sv-FI"/>
        </w:rPr>
        <w:t xml:space="preserve"> by persons authorized to authorized to incur obligations for Orderer or persons performing activities on behalf of the Orderer related to the preparation and conduct of the Contractor selection </w:t>
      </w:r>
      <w:r w:rsidR="003B2125" w:rsidRPr="003B2125">
        <w:rPr>
          <w:rFonts w:ascii="Verdana" w:hAnsi="Verdana"/>
          <w:bCs/>
          <w:sz w:val="16"/>
          <w:szCs w:val="16"/>
          <w:lang w:val="sv-FI"/>
        </w:rPr>
        <w:t>procedure as follows (select the relations specified in 1)-4) act 2 above)</w:t>
      </w:r>
      <w:r w:rsidR="003B2125" w:rsidRPr="003B2125">
        <w:rPr>
          <w:rFonts w:ascii="Verdana" w:hAnsi="Verdana"/>
          <w:b/>
          <w:sz w:val="16"/>
          <w:szCs w:val="16"/>
          <w:lang w:val="sv-FI"/>
        </w:rPr>
        <w:t>**</w:t>
      </w:r>
      <w:r w:rsidR="003B2125" w:rsidRPr="003B2125">
        <w:rPr>
          <w:rFonts w:ascii="Verdana" w:hAnsi="Verdana"/>
          <w:bCs/>
          <w:sz w:val="16"/>
          <w:szCs w:val="16"/>
          <w:lang w:val="sv-FI"/>
        </w:rPr>
        <w:t xml:space="preserve">. </w:t>
      </w:r>
    </w:p>
    <w:p w14:paraId="7D72E9D4" w14:textId="77777777" w:rsidR="00E22216" w:rsidRPr="003B2125" w:rsidRDefault="00E22216" w:rsidP="008C170B">
      <w:pPr>
        <w:pStyle w:val="Akapitzlist1"/>
        <w:spacing w:line="360" w:lineRule="auto"/>
        <w:ind w:left="360"/>
        <w:jc w:val="both"/>
        <w:rPr>
          <w:rFonts w:ascii="Verdana" w:hAnsi="Verdana"/>
          <w:sz w:val="16"/>
          <w:szCs w:val="16"/>
          <w:lang w:val="sv-FI"/>
        </w:rPr>
      </w:pPr>
    </w:p>
    <w:p w14:paraId="3C8174C9" w14:textId="77777777" w:rsidR="008C170B" w:rsidRPr="00E578CF" w:rsidRDefault="008C170B" w:rsidP="008C170B">
      <w:pPr>
        <w:pStyle w:val="Akapitzlist1"/>
        <w:spacing w:line="360" w:lineRule="auto"/>
        <w:ind w:left="360"/>
        <w:jc w:val="both"/>
        <w:rPr>
          <w:rFonts w:ascii="Verdana" w:hAnsi="Verdana"/>
          <w:sz w:val="16"/>
          <w:szCs w:val="16"/>
          <w:lang w:val="en-US"/>
        </w:rPr>
      </w:pPr>
      <w:r w:rsidRPr="00E578CF">
        <w:rPr>
          <w:rFonts w:ascii="Verdana" w:hAnsi="Verdana"/>
          <w:sz w:val="16"/>
          <w:szCs w:val="16"/>
          <w:lang w:val="en-US"/>
        </w:rPr>
        <w:t>…………………………………………………………………………………………………</w:t>
      </w:r>
      <w:r w:rsidR="00F51C97" w:rsidRPr="00E578CF">
        <w:rPr>
          <w:rFonts w:ascii="Verdana" w:hAnsi="Verdana"/>
          <w:sz w:val="16"/>
          <w:szCs w:val="16"/>
          <w:lang w:val="en-US"/>
        </w:rPr>
        <w:t>………………………………………………………</w:t>
      </w:r>
    </w:p>
    <w:p w14:paraId="4D6A05C8" w14:textId="77777777" w:rsidR="008C170B" w:rsidRPr="00E578CF" w:rsidRDefault="008C170B" w:rsidP="008C170B">
      <w:pPr>
        <w:jc w:val="both"/>
        <w:rPr>
          <w:rFonts w:ascii="Verdana" w:hAnsi="Verdana" w:cs="Calibri"/>
          <w:sz w:val="16"/>
          <w:szCs w:val="16"/>
          <w:lang w:val="en-US"/>
        </w:rPr>
      </w:pPr>
    </w:p>
    <w:p w14:paraId="776C9D6C" w14:textId="77777777" w:rsidR="008C170B" w:rsidRPr="00E578CF" w:rsidRDefault="008C170B" w:rsidP="008C170B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 w:cs="Calibri"/>
          <w:i/>
          <w:sz w:val="16"/>
          <w:szCs w:val="16"/>
          <w:lang w:val="en-US"/>
        </w:rPr>
      </w:pPr>
    </w:p>
    <w:p w14:paraId="1CE03B49" w14:textId="77777777" w:rsidR="008C170B" w:rsidRPr="00E578CF" w:rsidRDefault="008C170B" w:rsidP="008C170B">
      <w:pPr>
        <w:tabs>
          <w:tab w:val="left" w:pos="5812"/>
          <w:tab w:val="left" w:pos="5954"/>
          <w:tab w:val="left" w:pos="6096"/>
        </w:tabs>
        <w:ind w:left="6237" w:hanging="5953"/>
        <w:jc w:val="both"/>
        <w:rPr>
          <w:rFonts w:ascii="Verdana" w:hAnsi="Verdana" w:cs="Calibri"/>
          <w:i/>
          <w:sz w:val="16"/>
          <w:szCs w:val="16"/>
          <w:lang w:val="en-US"/>
        </w:rPr>
      </w:pPr>
      <w:r w:rsidRPr="00E578CF">
        <w:rPr>
          <w:rFonts w:ascii="Verdana" w:hAnsi="Verdana" w:cs="Calibri"/>
          <w:i/>
          <w:sz w:val="16"/>
          <w:szCs w:val="16"/>
          <w:lang w:val="en-US"/>
        </w:rPr>
        <w:t xml:space="preserve">.................................................. </w:t>
      </w:r>
    </w:p>
    <w:p w14:paraId="614F2D85" w14:textId="76A2E91C" w:rsidR="008C170B" w:rsidRPr="00E578CF" w:rsidRDefault="008C170B" w:rsidP="008C170B">
      <w:pPr>
        <w:tabs>
          <w:tab w:val="left" w:pos="5812"/>
          <w:tab w:val="left" w:pos="5954"/>
          <w:tab w:val="left" w:pos="6096"/>
        </w:tabs>
        <w:ind w:left="6237" w:hanging="6237"/>
        <w:rPr>
          <w:rFonts w:ascii="Verdana" w:hAnsi="Verdana" w:cs="Calibri"/>
          <w:sz w:val="16"/>
          <w:szCs w:val="16"/>
          <w:lang w:val="en-US"/>
        </w:rPr>
      </w:pPr>
      <w:r w:rsidRPr="00E578CF">
        <w:rPr>
          <w:rFonts w:ascii="Verdana" w:hAnsi="Verdana" w:cs="Calibri"/>
          <w:i/>
          <w:sz w:val="16"/>
          <w:szCs w:val="16"/>
          <w:lang w:val="en-US"/>
        </w:rPr>
        <w:t xml:space="preserve">            /</w:t>
      </w:r>
      <w:r w:rsidR="003B2125" w:rsidRPr="00E578CF">
        <w:rPr>
          <w:rFonts w:ascii="Verdana" w:hAnsi="Verdana" w:cs="Calibri"/>
          <w:i/>
          <w:sz w:val="16"/>
          <w:szCs w:val="16"/>
          <w:lang w:val="en-US"/>
        </w:rPr>
        <w:t>place and date</w:t>
      </w:r>
      <w:r w:rsidRPr="00E578CF">
        <w:rPr>
          <w:rFonts w:ascii="Verdana" w:hAnsi="Verdana" w:cs="Calibri"/>
          <w:i/>
          <w:sz w:val="16"/>
          <w:szCs w:val="16"/>
          <w:lang w:val="en-US"/>
        </w:rPr>
        <w:t>/</w:t>
      </w:r>
    </w:p>
    <w:p w14:paraId="35922487" w14:textId="77777777" w:rsidR="008C170B" w:rsidRPr="00E578CF" w:rsidRDefault="008C170B" w:rsidP="008C170B">
      <w:pPr>
        <w:ind w:left="3969"/>
        <w:jc w:val="right"/>
        <w:rPr>
          <w:rFonts w:ascii="Verdana" w:hAnsi="Verdana" w:cs="Calibri"/>
          <w:sz w:val="16"/>
          <w:szCs w:val="16"/>
          <w:lang w:val="en-US"/>
        </w:rPr>
      </w:pPr>
      <w:r w:rsidRPr="00E578CF">
        <w:rPr>
          <w:rFonts w:ascii="Verdana" w:hAnsi="Verdana" w:cs="Calibri"/>
          <w:sz w:val="16"/>
          <w:szCs w:val="16"/>
          <w:lang w:val="en-US"/>
        </w:rPr>
        <w:t>........................................................</w:t>
      </w:r>
    </w:p>
    <w:p w14:paraId="42902762" w14:textId="13595F99" w:rsidR="008C170B" w:rsidRPr="003B2125" w:rsidRDefault="003B2125" w:rsidP="008C170B">
      <w:pPr>
        <w:ind w:left="4962"/>
        <w:jc w:val="right"/>
        <w:rPr>
          <w:rFonts w:ascii="Verdana" w:hAnsi="Verdana" w:cs="Calibri"/>
          <w:i/>
          <w:sz w:val="16"/>
          <w:szCs w:val="16"/>
          <w:lang w:val="sv-FI"/>
        </w:rPr>
      </w:pPr>
      <w:r>
        <w:rPr>
          <w:rFonts w:ascii="Calibri" w:hAnsi="Calibri" w:cs="Calibri"/>
          <w:sz w:val="16"/>
          <w:szCs w:val="16"/>
          <w:lang w:val="sv-FI"/>
        </w:rPr>
        <w:t>/</w:t>
      </w:r>
      <w:r w:rsidRPr="00CE24E4">
        <w:rPr>
          <w:rFonts w:ascii="Calibri" w:hAnsi="Calibri" w:cs="Calibri"/>
          <w:sz w:val="16"/>
          <w:szCs w:val="16"/>
          <w:lang w:val="sv-FI"/>
        </w:rPr>
        <w:t>signature or signature with stamp of Contractor</w:t>
      </w:r>
      <w:r w:rsidR="008C170B" w:rsidRPr="003B2125">
        <w:rPr>
          <w:rFonts w:ascii="Verdana" w:hAnsi="Verdana" w:cs="Calibri"/>
          <w:i/>
          <w:sz w:val="16"/>
          <w:szCs w:val="16"/>
          <w:lang w:val="sv-FI"/>
        </w:rPr>
        <w:t>/</w:t>
      </w:r>
    </w:p>
    <w:p w14:paraId="2F43BA5C" w14:textId="78322206" w:rsidR="008C170B" w:rsidRPr="00E578CF" w:rsidRDefault="008C170B" w:rsidP="008C170B">
      <w:pPr>
        <w:rPr>
          <w:rFonts w:ascii="Verdana" w:hAnsi="Verdana"/>
          <w:i/>
          <w:sz w:val="12"/>
          <w:szCs w:val="12"/>
          <w:lang w:val="en-US"/>
        </w:rPr>
      </w:pPr>
      <w:r w:rsidRPr="00E578CF">
        <w:rPr>
          <w:rFonts w:ascii="Verdana" w:hAnsi="Verdana"/>
          <w:i/>
          <w:sz w:val="18"/>
          <w:szCs w:val="18"/>
          <w:lang w:val="en-US"/>
        </w:rPr>
        <w:t>*</w:t>
      </w:r>
      <w:r w:rsidR="00742C3D" w:rsidRPr="00E578CF">
        <w:rPr>
          <w:rFonts w:ascii="Verdana" w:hAnsi="Verdana"/>
          <w:i/>
          <w:sz w:val="12"/>
          <w:szCs w:val="12"/>
          <w:lang w:val="en-US"/>
        </w:rPr>
        <w:t>delete the inappropriate</w:t>
      </w:r>
    </w:p>
    <w:p w14:paraId="54513A81" w14:textId="77777777" w:rsidR="008C170B" w:rsidRPr="00E578CF" w:rsidRDefault="008C170B" w:rsidP="008C170B">
      <w:pPr>
        <w:spacing w:line="276" w:lineRule="auto"/>
        <w:rPr>
          <w:rFonts w:ascii="Verdana" w:hAnsi="Verdana"/>
          <w:bCs/>
          <w:sz w:val="12"/>
          <w:szCs w:val="12"/>
          <w:lang w:val="en-US" w:eastAsia="ja-JP"/>
        </w:rPr>
      </w:pPr>
    </w:p>
    <w:p w14:paraId="4B3E53F5" w14:textId="14C3CF07" w:rsidR="00F1568F" w:rsidRPr="003B2125" w:rsidRDefault="008C170B" w:rsidP="00E22216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/>
          <w:bCs/>
          <w:i/>
          <w:sz w:val="12"/>
          <w:szCs w:val="12"/>
          <w:lang w:val="sv-FI" w:eastAsia="ja-JP"/>
        </w:rPr>
      </w:pPr>
      <w:r w:rsidRPr="003B2125">
        <w:rPr>
          <w:rFonts w:ascii="Verdana" w:hAnsi="Verdana"/>
          <w:bCs/>
          <w:i/>
          <w:sz w:val="12"/>
          <w:szCs w:val="12"/>
          <w:lang w:val="sv-FI" w:eastAsia="ja-JP"/>
        </w:rPr>
        <w:t xml:space="preserve">** </w:t>
      </w:r>
      <w:r w:rsidR="003B2125" w:rsidRPr="003B2125">
        <w:rPr>
          <w:rFonts w:ascii="Verdana" w:hAnsi="Verdana"/>
          <w:i/>
          <w:sz w:val="12"/>
          <w:szCs w:val="12"/>
          <w:lang w:val="sv-FI"/>
        </w:rPr>
        <w:t xml:space="preserve">Select </w:t>
      </w:r>
      <w:r w:rsidR="003B2125">
        <w:rPr>
          <w:rFonts w:ascii="Verdana" w:hAnsi="Verdana"/>
          <w:i/>
          <w:sz w:val="12"/>
          <w:szCs w:val="12"/>
          <w:lang w:val="sv-FI"/>
        </w:rPr>
        <w:t>if you</w:t>
      </w:r>
      <w:r w:rsidR="003B2125" w:rsidRPr="003B2125">
        <w:rPr>
          <w:rFonts w:ascii="Verdana" w:hAnsi="Verdana"/>
          <w:i/>
          <w:sz w:val="12"/>
          <w:szCs w:val="12"/>
          <w:lang w:val="sv-FI"/>
        </w:rPr>
        <w:t xml:space="preserve"> submitting a declaration about the personal or capital r</w:t>
      </w:r>
      <w:r w:rsidR="003B2125">
        <w:rPr>
          <w:rFonts w:ascii="Verdana" w:hAnsi="Verdana"/>
          <w:i/>
          <w:sz w:val="12"/>
          <w:szCs w:val="12"/>
          <w:lang w:val="sv-FI"/>
        </w:rPr>
        <w:t>elations in point 1.</w:t>
      </w:r>
    </w:p>
    <w:sectPr w:rsidR="00F1568F" w:rsidRPr="003B2125" w:rsidSect="00242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4E83" w14:textId="77777777" w:rsidR="00CA5B29" w:rsidRDefault="00CA5B29" w:rsidP="008C170B">
      <w:r>
        <w:separator/>
      </w:r>
    </w:p>
  </w:endnote>
  <w:endnote w:type="continuationSeparator" w:id="0">
    <w:p w14:paraId="119526FA" w14:textId="77777777" w:rsidR="00CA5B29" w:rsidRDefault="00CA5B29" w:rsidP="008C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6C8B" w14:textId="77777777" w:rsidR="00106577" w:rsidRDefault="001065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161D" w14:textId="1B0AA076" w:rsidR="002422FC" w:rsidRPr="00106577" w:rsidRDefault="00106577" w:rsidP="00106577">
    <w:pPr>
      <w:pStyle w:val="Stopka"/>
    </w:pPr>
    <w:r w:rsidRPr="00106577">
      <w:rPr>
        <w:i/>
        <w:iCs/>
      </w:rPr>
      <w:t>„Projekt współfinansowany przez Narodowe Centrum Badań i Rozwoju</w:t>
    </w:r>
    <w:r w:rsidR="00D95F8B">
      <w:rPr>
        <w:i/>
        <w:iCs/>
      </w:rPr>
      <w:t xml:space="preserve"> </w:t>
    </w:r>
    <w:r w:rsidRPr="00106577">
      <w:rPr>
        <w:i/>
        <w:iCs/>
      </w:rPr>
      <w:t>w ramach IV konkursu TANGO”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3863" w14:textId="77777777" w:rsidR="00106577" w:rsidRDefault="00106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E84B" w14:textId="77777777" w:rsidR="00CA5B29" w:rsidRDefault="00CA5B29" w:rsidP="008C170B">
      <w:r>
        <w:separator/>
      </w:r>
    </w:p>
  </w:footnote>
  <w:footnote w:type="continuationSeparator" w:id="0">
    <w:p w14:paraId="2B326ED6" w14:textId="77777777" w:rsidR="00CA5B29" w:rsidRDefault="00CA5B29" w:rsidP="008C1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56E2" w14:textId="77777777" w:rsidR="00106577" w:rsidRDefault="001065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6572" w14:textId="36816ABA" w:rsidR="006D0191" w:rsidRDefault="002422F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08B3FE" wp14:editId="506EC47F">
          <wp:simplePos x="0" y="0"/>
          <wp:positionH relativeFrom="column">
            <wp:posOffset>775970</wp:posOffset>
          </wp:positionH>
          <wp:positionV relativeFrom="paragraph">
            <wp:posOffset>-145415</wp:posOffset>
          </wp:positionV>
          <wp:extent cx="1499870" cy="719455"/>
          <wp:effectExtent l="0" t="0" r="5080" b="4445"/>
          <wp:wrapThrough wrapText="bothSides">
            <wp:wrapPolygon edited="0">
              <wp:start x="6584" y="0"/>
              <wp:lineTo x="5213" y="2860"/>
              <wp:lineTo x="4390" y="6291"/>
              <wp:lineTo x="4664" y="9151"/>
              <wp:lineTo x="0" y="16586"/>
              <wp:lineTo x="0" y="21162"/>
              <wp:lineTo x="823" y="21162"/>
              <wp:lineTo x="18381" y="21162"/>
              <wp:lineTo x="21399" y="20590"/>
              <wp:lineTo x="21399" y="16014"/>
              <wp:lineTo x="15089" y="9151"/>
              <wp:lineTo x="15363" y="6863"/>
              <wp:lineTo x="13992" y="1716"/>
              <wp:lineTo x="12894" y="0"/>
              <wp:lineTo x="6584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77BC57" wp14:editId="1E1E0209">
          <wp:simplePos x="0" y="0"/>
          <wp:positionH relativeFrom="column">
            <wp:posOffset>3519170</wp:posOffset>
          </wp:positionH>
          <wp:positionV relativeFrom="paragraph">
            <wp:posOffset>-145415</wp:posOffset>
          </wp:positionV>
          <wp:extent cx="1713230" cy="597535"/>
          <wp:effectExtent l="0" t="0" r="1270" b="0"/>
          <wp:wrapThrough wrapText="bothSides">
            <wp:wrapPolygon edited="0">
              <wp:start x="0" y="0"/>
              <wp:lineTo x="0" y="20659"/>
              <wp:lineTo x="21376" y="20659"/>
              <wp:lineTo x="21376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B50D" w14:textId="77777777" w:rsidR="00106577" w:rsidRDefault="001065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EA43D5"/>
    <w:multiLevelType w:val="hybridMultilevel"/>
    <w:tmpl w:val="AF8C3A48"/>
    <w:lvl w:ilvl="0" w:tplc="3D0454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77"/>
    <w:rsid w:val="00055E37"/>
    <w:rsid w:val="000D6270"/>
    <w:rsid w:val="00101842"/>
    <w:rsid w:val="00104120"/>
    <w:rsid w:val="00106577"/>
    <w:rsid w:val="00107E2C"/>
    <w:rsid w:val="001A19CB"/>
    <w:rsid w:val="00200432"/>
    <w:rsid w:val="00200D6E"/>
    <w:rsid w:val="002422FC"/>
    <w:rsid w:val="00272076"/>
    <w:rsid w:val="00285628"/>
    <w:rsid w:val="002F0ED4"/>
    <w:rsid w:val="003162DD"/>
    <w:rsid w:val="0032622F"/>
    <w:rsid w:val="003436E8"/>
    <w:rsid w:val="00345FD3"/>
    <w:rsid w:val="00360EC7"/>
    <w:rsid w:val="0037152C"/>
    <w:rsid w:val="003919AC"/>
    <w:rsid w:val="003B2125"/>
    <w:rsid w:val="003B7420"/>
    <w:rsid w:val="003D3A07"/>
    <w:rsid w:val="00443BEE"/>
    <w:rsid w:val="004C5FDF"/>
    <w:rsid w:val="00556FD1"/>
    <w:rsid w:val="005660D3"/>
    <w:rsid w:val="005D259F"/>
    <w:rsid w:val="00616374"/>
    <w:rsid w:val="00620090"/>
    <w:rsid w:val="00695185"/>
    <w:rsid w:val="006D0191"/>
    <w:rsid w:val="006D444E"/>
    <w:rsid w:val="006F2294"/>
    <w:rsid w:val="006F6C77"/>
    <w:rsid w:val="007126E1"/>
    <w:rsid w:val="00735616"/>
    <w:rsid w:val="00737ABB"/>
    <w:rsid w:val="00742C3D"/>
    <w:rsid w:val="007B0771"/>
    <w:rsid w:val="00810806"/>
    <w:rsid w:val="008177DD"/>
    <w:rsid w:val="008411DA"/>
    <w:rsid w:val="00841E0E"/>
    <w:rsid w:val="00846905"/>
    <w:rsid w:val="00896A78"/>
    <w:rsid w:val="008B1541"/>
    <w:rsid w:val="008B29F3"/>
    <w:rsid w:val="008C170B"/>
    <w:rsid w:val="008E13B2"/>
    <w:rsid w:val="009262A5"/>
    <w:rsid w:val="009B42F0"/>
    <w:rsid w:val="009B669C"/>
    <w:rsid w:val="009C0F74"/>
    <w:rsid w:val="009E2AC5"/>
    <w:rsid w:val="009E428A"/>
    <w:rsid w:val="00A0415D"/>
    <w:rsid w:val="00A233C8"/>
    <w:rsid w:val="00A43D3B"/>
    <w:rsid w:val="00A65BA6"/>
    <w:rsid w:val="00AB1701"/>
    <w:rsid w:val="00BF58A2"/>
    <w:rsid w:val="00CA2994"/>
    <w:rsid w:val="00CA5B29"/>
    <w:rsid w:val="00CB01E1"/>
    <w:rsid w:val="00CC16D9"/>
    <w:rsid w:val="00CD62A9"/>
    <w:rsid w:val="00CE247E"/>
    <w:rsid w:val="00D15207"/>
    <w:rsid w:val="00D16FAD"/>
    <w:rsid w:val="00D32328"/>
    <w:rsid w:val="00D8626D"/>
    <w:rsid w:val="00D95F8B"/>
    <w:rsid w:val="00E22216"/>
    <w:rsid w:val="00E30855"/>
    <w:rsid w:val="00E578CF"/>
    <w:rsid w:val="00EF6161"/>
    <w:rsid w:val="00F013D5"/>
    <w:rsid w:val="00F1568F"/>
    <w:rsid w:val="00F237A1"/>
    <w:rsid w:val="00F4768E"/>
    <w:rsid w:val="00F51C97"/>
    <w:rsid w:val="00F828C8"/>
    <w:rsid w:val="00FB4DA2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7DCE"/>
  <w15:chartTrackingRefBased/>
  <w15:docId w15:val="{C240927F-6D61-4222-8F58-7C5325FD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70B"/>
  </w:style>
  <w:style w:type="paragraph" w:styleId="Stopka">
    <w:name w:val="footer"/>
    <w:basedOn w:val="Normalny"/>
    <w:link w:val="StopkaZnak"/>
    <w:uiPriority w:val="99"/>
    <w:unhideWhenUsed/>
    <w:rsid w:val="008C1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70B"/>
  </w:style>
  <w:style w:type="paragraph" w:styleId="Tekstpodstawowy">
    <w:name w:val="Body Text"/>
    <w:basedOn w:val="Normalny"/>
    <w:link w:val="TekstpodstawowyZnak"/>
    <w:uiPriority w:val="99"/>
    <w:rsid w:val="008C170B"/>
    <w:pPr>
      <w:suppressAutoHyphens/>
      <w:jc w:val="both"/>
    </w:pPr>
    <w:rPr>
      <w:rFonts w:ascii="Arial" w:hAnsi="Arial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170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8C17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8C170B"/>
    <w:pPr>
      <w:suppressAutoHyphens/>
      <w:ind w:left="708"/>
    </w:pPr>
    <w:rPr>
      <w:rFonts w:eastAsia="Calibri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A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Anna Wicha-Gmurczyk</cp:lastModifiedBy>
  <cp:revision>4</cp:revision>
  <dcterms:created xsi:type="dcterms:W3CDTF">2021-09-21T11:48:00Z</dcterms:created>
  <dcterms:modified xsi:type="dcterms:W3CDTF">2021-09-24T07:31:00Z</dcterms:modified>
</cp:coreProperties>
</file>